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14" w:rsidRPr="007E5D14" w:rsidRDefault="00C640DB" w:rsidP="00290AA3">
      <w:pPr>
        <w:pStyle w:val="Default"/>
        <w:jc w:val="center"/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6F9E9FE8" wp14:editId="40BCAE05">
            <wp:extent cx="2206800" cy="738000"/>
            <wp:effectExtent l="0" t="0" r="3175" b="5080"/>
            <wp:docPr id="1" name="Image 1" descr="https://www.leffarmor.fr/medias/2019/03/logo-CIAS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ffarmor.fr/medias/2019/03/logo-CIAS-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5A" w:rsidRDefault="0026085A" w:rsidP="007E5D14">
      <w:pPr>
        <w:pStyle w:val="Default"/>
        <w:jc w:val="center"/>
        <w:rPr>
          <w:b/>
          <w:bCs/>
          <w:sz w:val="40"/>
          <w:szCs w:val="40"/>
        </w:rPr>
      </w:pPr>
    </w:p>
    <w:p w:rsidR="007E5D14" w:rsidRPr="002B4358" w:rsidRDefault="007E5D14" w:rsidP="007E5D14">
      <w:pPr>
        <w:pStyle w:val="Default"/>
        <w:jc w:val="center"/>
        <w:rPr>
          <w:b/>
          <w:bCs/>
          <w:sz w:val="40"/>
          <w:szCs w:val="40"/>
        </w:rPr>
      </w:pPr>
      <w:r w:rsidRPr="002B4358">
        <w:rPr>
          <w:b/>
          <w:bCs/>
          <w:sz w:val="40"/>
          <w:szCs w:val="40"/>
        </w:rPr>
        <w:t>RECRUTE</w:t>
      </w:r>
    </w:p>
    <w:p w:rsidR="002B4358" w:rsidRDefault="00966B91" w:rsidP="002B435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Deux aides-soignants</w:t>
      </w:r>
      <w:r w:rsidR="00717268" w:rsidRPr="002B4358">
        <w:rPr>
          <w:b/>
          <w:bCs/>
          <w:sz w:val="36"/>
          <w:szCs w:val="36"/>
        </w:rPr>
        <w:t xml:space="preserve"> / </w:t>
      </w:r>
      <w:r w:rsidR="00394F87" w:rsidRPr="002B4358">
        <w:rPr>
          <w:b/>
          <w:bCs/>
          <w:sz w:val="36"/>
          <w:szCs w:val="36"/>
        </w:rPr>
        <w:t>aide</w:t>
      </w:r>
      <w:r>
        <w:rPr>
          <w:b/>
          <w:bCs/>
          <w:sz w:val="36"/>
          <w:szCs w:val="36"/>
        </w:rPr>
        <w:t>s</w:t>
      </w:r>
      <w:r w:rsidR="00394F87">
        <w:rPr>
          <w:b/>
          <w:bCs/>
          <w:sz w:val="36"/>
          <w:szCs w:val="36"/>
        </w:rPr>
        <w:t>-soignante</w:t>
      </w:r>
      <w:r>
        <w:rPr>
          <w:b/>
          <w:bCs/>
          <w:sz w:val="36"/>
          <w:szCs w:val="36"/>
        </w:rPr>
        <w:t>s</w:t>
      </w:r>
      <w:r w:rsidR="00394F87">
        <w:rPr>
          <w:b/>
          <w:bCs/>
          <w:sz w:val="36"/>
          <w:szCs w:val="36"/>
        </w:rPr>
        <w:t xml:space="preserve"> </w:t>
      </w:r>
      <w:r w:rsidR="007E5D14" w:rsidRPr="002B4358">
        <w:rPr>
          <w:b/>
          <w:bCs/>
          <w:sz w:val="36"/>
          <w:szCs w:val="36"/>
        </w:rPr>
        <w:t xml:space="preserve"> </w:t>
      </w:r>
    </w:p>
    <w:p w:rsidR="002B4358" w:rsidRPr="002B4358" w:rsidRDefault="002B4358" w:rsidP="002B4358">
      <w:pPr>
        <w:pStyle w:val="Default"/>
        <w:jc w:val="center"/>
        <w:rPr>
          <w:b/>
          <w:bCs/>
        </w:rPr>
      </w:pPr>
    </w:p>
    <w:p w:rsidR="00FD570A" w:rsidRDefault="00FD570A" w:rsidP="002B4358">
      <w:pPr>
        <w:pStyle w:val="Default"/>
        <w:jc w:val="both"/>
        <w:rPr>
          <w:rFonts w:asciiTheme="minorHAnsi" w:eastAsia="Times New Roman" w:hAnsiTheme="minorHAnsi" w:cstheme="minorHAnsi"/>
          <w:lang w:eastAsia="fr-FR"/>
        </w:rPr>
      </w:pPr>
    </w:p>
    <w:p w:rsidR="00C640DB" w:rsidRPr="00FD570A" w:rsidRDefault="00C640DB" w:rsidP="002B4358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FD570A">
        <w:rPr>
          <w:rFonts w:asciiTheme="minorHAnsi" w:eastAsia="Times New Roman" w:hAnsiTheme="minorHAnsi" w:cstheme="minorHAnsi"/>
          <w:lang w:eastAsia="fr-FR"/>
        </w:rPr>
        <w:t xml:space="preserve">Le CIAS Leff Armor recrute </w:t>
      </w:r>
      <w:r w:rsidR="00C753ED" w:rsidRPr="00FD570A">
        <w:rPr>
          <w:rFonts w:asciiTheme="minorHAnsi" w:eastAsia="Times New Roman" w:hAnsiTheme="minorHAnsi" w:cstheme="minorHAnsi"/>
          <w:lang w:eastAsia="fr-FR"/>
        </w:rPr>
        <w:t xml:space="preserve">au sein du </w:t>
      </w:r>
      <w:r w:rsidR="00C753ED" w:rsidRPr="00FD570A">
        <w:rPr>
          <w:rFonts w:asciiTheme="minorHAnsi" w:hAnsiTheme="minorHAnsi" w:cstheme="minorHAnsi"/>
        </w:rPr>
        <w:t xml:space="preserve">Service </w:t>
      </w:r>
      <w:r w:rsidR="00394F87" w:rsidRPr="00FD570A">
        <w:rPr>
          <w:rFonts w:asciiTheme="minorHAnsi" w:hAnsiTheme="minorHAnsi" w:cstheme="minorHAnsi"/>
        </w:rPr>
        <w:t>de Soins</w:t>
      </w:r>
      <w:r w:rsidR="00C40539" w:rsidRPr="00FD570A">
        <w:rPr>
          <w:rFonts w:asciiTheme="minorHAnsi" w:hAnsiTheme="minorHAnsi" w:cstheme="minorHAnsi"/>
        </w:rPr>
        <w:t xml:space="preserve"> </w:t>
      </w:r>
      <w:r w:rsidR="00C40539" w:rsidRPr="00FD570A">
        <w:rPr>
          <w:rFonts w:asciiTheme="minorHAnsi" w:hAnsiTheme="minorHAnsi" w:cstheme="minorHAnsi"/>
          <w:color w:val="auto"/>
        </w:rPr>
        <w:t>Infirmiers</w:t>
      </w:r>
      <w:r w:rsidR="00394F87" w:rsidRPr="00FD570A">
        <w:rPr>
          <w:rFonts w:asciiTheme="minorHAnsi" w:hAnsiTheme="minorHAnsi" w:cstheme="minorHAnsi"/>
        </w:rPr>
        <w:t xml:space="preserve"> à Domicile (SSI</w:t>
      </w:r>
      <w:r w:rsidR="00C753ED" w:rsidRPr="00FD570A">
        <w:rPr>
          <w:rFonts w:asciiTheme="minorHAnsi" w:hAnsiTheme="minorHAnsi" w:cstheme="minorHAnsi"/>
        </w:rPr>
        <w:t xml:space="preserve">AD) </w:t>
      </w:r>
      <w:r w:rsidRPr="00FD570A">
        <w:rPr>
          <w:rFonts w:asciiTheme="minorHAnsi" w:eastAsia="Times New Roman" w:hAnsiTheme="minorHAnsi" w:cstheme="minorHAnsi"/>
          <w:lang w:eastAsia="fr-FR"/>
        </w:rPr>
        <w:t>des intervenants, hommes et femmes, pour accompagner dans leur quotidien les personnes âgées</w:t>
      </w:r>
      <w:r w:rsidR="00C753ED" w:rsidRPr="00FD570A">
        <w:rPr>
          <w:rFonts w:asciiTheme="minorHAnsi" w:eastAsia="Times New Roman" w:hAnsiTheme="minorHAnsi" w:cstheme="minorHAnsi"/>
          <w:lang w:eastAsia="fr-FR"/>
        </w:rPr>
        <w:t xml:space="preserve"> et/ou handicapées</w:t>
      </w:r>
      <w:r w:rsidRPr="00FD570A">
        <w:rPr>
          <w:rFonts w:asciiTheme="minorHAnsi" w:eastAsia="Times New Roman" w:hAnsiTheme="minorHAnsi" w:cstheme="minorHAnsi"/>
          <w:lang w:eastAsia="fr-FR"/>
        </w:rPr>
        <w:t xml:space="preserve"> du territoire.</w:t>
      </w:r>
    </w:p>
    <w:p w:rsidR="00394F87" w:rsidRPr="00FD570A" w:rsidRDefault="00394F87" w:rsidP="00394F8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cstheme="minorHAnsi"/>
          <w:sz w:val="24"/>
          <w:szCs w:val="24"/>
        </w:rPr>
        <w:t>Vous contribuez à la prise en soins d’une personne et vous accompagnez sa famille,  vous participez à des soins répondant aux besoins des personnes en visant à compenser partiellement ou totalement un manque ou une diminution de leur autonomie</w:t>
      </w:r>
      <w:r w:rsidRPr="00FD570A">
        <w:rPr>
          <w:rFonts w:cstheme="minorHAnsi"/>
          <w:b/>
          <w:sz w:val="24"/>
          <w:szCs w:val="24"/>
        </w:rPr>
        <w:t>.</w:t>
      </w:r>
    </w:p>
    <w:p w:rsidR="008C2BFA" w:rsidRPr="00FD570A" w:rsidRDefault="008C2BFA" w:rsidP="002B435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cstheme="minorHAnsi"/>
          <w:sz w:val="24"/>
          <w:szCs w:val="24"/>
        </w:rPr>
        <w:t>Votre objectif est d’aider la personne âgée et/ou handicapée à se maintenir à son domicile, dans son environnement.</w:t>
      </w:r>
    </w:p>
    <w:p w:rsidR="002B4358" w:rsidRPr="00FD570A" w:rsidRDefault="002B4358" w:rsidP="002B435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E5D14" w:rsidRDefault="007E5D14" w:rsidP="007E5D14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D570A">
        <w:rPr>
          <w:rFonts w:asciiTheme="minorHAnsi" w:hAnsiTheme="minorHAnsi" w:cstheme="minorHAnsi"/>
          <w:b/>
          <w:bCs/>
          <w:u w:val="single"/>
        </w:rPr>
        <w:t>MISSIONS</w:t>
      </w:r>
      <w:r w:rsidR="00717268" w:rsidRPr="00FD570A">
        <w:rPr>
          <w:rFonts w:asciiTheme="minorHAnsi" w:hAnsiTheme="minorHAnsi" w:cstheme="minorHAnsi"/>
          <w:b/>
          <w:bCs/>
          <w:u w:val="single"/>
        </w:rPr>
        <w:t xml:space="preserve"> : </w:t>
      </w:r>
    </w:p>
    <w:p w:rsidR="00FD570A" w:rsidRPr="00FD570A" w:rsidRDefault="00FD570A" w:rsidP="007E5D1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394F87" w:rsidRPr="00FD570A" w:rsidRDefault="00394F87" w:rsidP="00EE49FE">
      <w:pPr>
        <w:pStyle w:val="Paragraphedeliste"/>
        <w:numPr>
          <w:ilvl w:val="0"/>
          <w:numId w:val="23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Assurer les soins d’hygiène</w:t>
      </w:r>
      <w:r w:rsidR="00290AA3" w:rsidRPr="00FD570A">
        <w:rPr>
          <w:rFonts w:cstheme="minorHAnsi"/>
          <w:sz w:val="24"/>
          <w:szCs w:val="24"/>
        </w:rPr>
        <w:t xml:space="preserve"> corporelle</w:t>
      </w:r>
      <w:r w:rsidRPr="00FD570A">
        <w:rPr>
          <w:rFonts w:cstheme="minorHAnsi"/>
          <w:sz w:val="24"/>
          <w:szCs w:val="24"/>
        </w:rPr>
        <w:t xml:space="preserve">, de confort et </w:t>
      </w:r>
      <w:r w:rsidR="00290AA3" w:rsidRPr="00FD570A">
        <w:rPr>
          <w:rFonts w:cstheme="minorHAnsi"/>
          <w:sz w:val="24"/>
          <w:szCs w:val="24"/>
        </w:rPr>
        <w:t>de prévention,</w:t>
      </w:r>
    </w:p>
    <w:p w:rsidR="00290AA3" w:rsidRPr="00FD570A" w:rsidRDefault="00290AA3" w:rsidP="00EE49FE">
      <w:pPr>
        <w:pStyle w:val="Paragraphedeliste"/>
        <w:numPr>
          <w:ilvl w:val="0"/>
          <w:numId w:val="23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Accompagner la personne dans les gestes de la vie quotidienne,</w:t>
      </w:r>
    </w:p>
    <w:p w:rsidR="00394F87" w:rsidRPr="00FD570A" w:rsidRDefault="00394F87" w:rsidP="00E129AC">
      <w:pPr>
        <w:pStyle w:val="Paragraphedeliste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 xml:space="preserve">Participer à l’identification des besoins de la personne, suivre </w:t>
      </w:r>
      <w:r w:rsidR="00E129AC" w:rsidRPr="00FD570A">
        <w:rPr>
          <w:rFonts w:cstheme="minorHAnsi"/>
          <w:sz w:val="24"/>
          <w:szCs w:val="24"/>
        </w:rPr>
        <w:t>l’</w:t>
      </w:r>
      <w:r w:rsidRPr="00FD570A">
        <w:rPr>
          <w:rFonts w:cstheme="minorHAnsi"/>
          <w:sz w:val="24"/>
          <w:szCs w:val="24"/>
        </w:rPr>
        <w:t>évolution</w:t>
      </w:r>
      <w:r w:rsidR="00E129AC" w:rsidRPr="00FD570A">
        <w:rPr>
          <w:rFonts w:cstheme="minorHAnsi"/>
          <w:sz w:val="24"/>
          <w:szCs w:val="24"/>
        </w:rPr>
        <w:t xml:space="preserve"> de son état général</w:t>
      </w:r>
      <w:r w:rsidR="00290AA3" w:rsidRPr="00FD570A">
        <w:rPr>
          <w:rFonts w:cstheme="minorHAnsi"/>
          <w:sz w:val="24"/>
          <w:szCs w:val="24"/>
        </w:rPr>
        <w:t xml:space="preserve">, </w:t>
      </w:r>
      <w:r w:rsidR="00E129AC" w:rsidRPr="00FD570A">
        <w:rPr>
          <w:rFonts w:cstheme="minorHAnsi"/>
          <w:sz w:val="24"/>
          <w:szCs w:val="24"/>
        </w:rPr>
        <w:t xml:space="preserve">lui distribuer des médicaments, </w:t>
      </w:r>
      <w:r w:rsidR="00290AA3" w:rsidRPr="00FD570A">
        <w:rPr>
          <w:rFonts w:cstheme="minorHAnsi"/>
          <w:sz w:val="24"/>
          <w:szCs w:val="24"/>
        </w:rPr>
        <w:t>repérer les modifications de l’état du patient</w:t>
      </w:r>
      <w:r w:rsidRPr="00FD570A">
        <w:rPr>
          <w:rFonts w:cstheme="minorHAnsi"/>
          <w:sz w:val="24"/>
          <w:szCs w:val="24"/>
        </w:rPr>
        <w:t xml:space="preserve"> et en informer le coordonnateur du service de soins,</w:t>
      </w:r>
    </w:p>
    <w:p w:rsidR="00EE49FE" w:rsidRPr="00FD570A" w:rsidRDefault="00394F87" w:rsidP="00E129AC">
      <w:pPr>
        <w:pStyle w:val="Paragraphedeliste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Informer les personnes des soins courants dispensés et donner des informations courantes à l’entourage,</w:t>
      </w:r>
    </w:p>
    <w:p w:rsidR="00394F87" w:rsidRPr="00FD570A" w:rsidRDefault="00394F87" w:rsidP="00E129AC">
      <w:pPr>
        <w:pStyle w:val="Paragraphedeliste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Situer son action au sein d’une équipe de travail pluridisciplinaire et transmettre des observations,</w:t>
      </w:r>
    </w:p>
    <w:p w:rsidR="00394F87" w:rsidRPr="00FD570A" w:rsidRDefault="00394F87" w:rsidP="00E129AC">
      <w:pPr>
        <w:pStyle w:val="Paragraphedeliste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Participer à la prévention de la dépendance de la personne, la stimuler,</w:t>
      </w:r>
    </w:p>
    <w:p w:rsidR="00394F87" w:rsidRPr="00FD570A" w:rsidRDefault="00394F87" w:rsidP="00E129AC">
      <w:pPr>
        <w:pStyle w:val="Paragraphedeliste"/>
        <w:numPr>
          <w:ilvl w:val="0"/>
          <w:numId w:val="23"/>
        </w:numPr>
        <w:spacing w:after="0" w:line="240" w:lineRule="auto"/>
        <w:ind w:left="992" w:hanging="357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Travailler en collaboration avec tous les professionnels médicaux et paramédicaux intervenant au domicile des patients,</w:t>
      </w:r>
    </w:p>
    <w:p w:rsidR="00394F87" w:rsidRPr="00FD570A" w:rsidRDefault="00394F87" w:rsidP="00EE49FE">
      <w:pPr>
        <w:pStyle w:val="Paragraphedeliste"/>
        <w:numPr>
          <w:ilvl w:val="0"/>
          <w:numId w:val="23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Participer à des réunions de coordination gérontologique.</w:t>
      </w:r>
    </w:p>
    <w:p w:rsidR="00394F87" w:rsidRPr="00FD570A" w:rsidRDefault="00394F87" w:rsidP="00394F87">
      <w:pPr>
        <w:spacing w:after="0" w:line="240" w:lineRule="auto"/>
        <w:ind w:left="1701"/>
        <w:jc w:val="both"/>
        <w:rPr>
          <w:rFonts w:cstheme="minorHAnsi"/>
          <w:sz w:val="24"/>
          <w:szCs w:val="24"/>
        </w:rPr>
      </w:pPr>
    </w:p>
    <w:p w:rsidR="00FD570A" w:rsidRDefault="00FD570A" w:rsidP="007623DF">
      <w:pPr>
        <w:pStyle w:val="Default"/>
        <w:spacing w:after="68"/>
        <w:rPr>
          <w:rFonts w:asciiTheme="minorHAnsi" w:hAnsiTheme="minorHAnsi" w:cstheme="minorHAnsi"/>
          <w:b/>
          <w:bCs/>
          <w:u w:val="single"/>
        </w:rPr>
      </w:pPr>
    </w:p>
    <w:p w:rsidR="007623DF" w:rsidRDefault="00503887" w:rsidP="007623DF">
      <w:pPr>
        <w:pStyle w:val="Default"/>
        <w:spacing w:after="68"/>
        <w:rPr>
          <w:rFonts w:asciiTheme="minorHAnsi" w:hAnsiTheme="minorHAnsi" w:cstheme="minorHAnsi"/>
          <w:b/>
          <w:bCs/>
          <w:u w:val="single"/>
        </w:rPr>
      </w:pPr>
      <w:r w:rsidRPr="00FD570A">
        <w:rPr>
          <w:rFonts w:asciiTheme="minorHAnsi" w:hAnsiTheme="minorHAnsi" w:cstheme="minorHAnsi"/>
          <w:b/>
          <w:bCs/>
          <w:u w:val="single"/>
        </w:rPr>
        <w:t>SPECIFICITES LIEES A LA FONCTION</w:t>
      </w:r>
      <w:r w:rsidR="00C2296C" w:rsidRPr="00FD570A">
        <w:rPr>
          <w:rFonts w:asciiTheme="minorHAnsi" w:hAnsiTheme="minorHAnsi" w:cstheme="minorHAnsi"/>
          <w:b/>
          <w:bCs/>
          <w:u w:val="single"/>
        </w:rPr>
        <w:t> </w:t>
      </w:r>
      <w:r w:rsidRPr="00FD570A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FD570A" w:rsidRPr="00FD570A" w:rsidRDefault="00FD570A" w:rsidP="007623DF">
      <w:pPr>
        <w:pStyle w:val="Default"/>
        <w:spacing w:after="68"/>
        <w:rPr>
          <w:rFonts w:asciiTheme="minorHAnsi" w:hAnsiTheme="minorHAnsi" w:cstheme="minorHAnsi"/>
          <w:b/>
          <w:bCs/>
          <w:u w:val="single"/>
        </w:rPr>
      </w:pPr>
    </w:p>
    <w:p w:rsidR="00394F87" w:rsidRPr="00FD570A" w:rsidRDefault="00394F87" w:rsidP="00E129AC">
      <w:pPr>
        <w:pStyle w:val="Default"/>
        <w:numPr>
          <w:ilvl w:val="0"/>
          <w:numId w:val="24"/>
        </w:numPr>
        <w:ind w:left="992" w:hanging="357"/>
        <w:rPr>
          <w:rFonts w:asciiTheme="minorHAnsi" w:hAnsiTheme="minorHAnsi" w:cstheme="minorHAnsi"/>
        </w:rPr>
      </w:pPr>
      <w:r w:rsidRPr="00FD570A">
        <w:rPr>
          <w:rFonts w:asciiTheme="minorHAnsi" w:hAnsiTheme="minorHAnsi" w:cstheme="minorHAnsi"/>
        </w:rPr>
        <w:t xml:space="preserve">Horaires </w:t>
      </w:r>
      <w:r w:rsidR="002E7B84" w:rsidRPr="00FD570A">
        <w:rPr>
          <w:rFonts w:asciiTheme="minorHAnsi" w:hAnsiTheme="minorHAnsi" w:cstheme="minorHAnsi"/>
        </w:rPr>
        <w:t xml:space="preserve">variables et </w:t>
      </w:r>
      <w:r w:rsidRPr="00FD570A">
        <w:rPr>
          <w:rFonts w:asciiTheme="minorHAnsi" w:hAnsiTheme="minorHAnsi" w:cstheme="minorHAnsi"/>
        </w:rPr>
        <w:t>en coupure</w:t>
      </w:r>
      <w:r w:rsidR="00B7094A" w:rsidRPr="00FD570A">
        <w:rPr>
          <w:rFonts w:asciiTheme="minorHAnsi" w:hAnsiTheme="minorHAnsi" w:cstheme="minorHAnsi"/>
        </w:rPr>
        <w:t>,</w:t>
      </w:r>
    </w:p>
    <w:p w:rsidR="00B7094A" w:rsidRPr="00FD570A" w:rsidRDefault="00EE49FE" w:rsidP="00E129AC">
      <w:pPr>
        <w:pStyle w:val="Default"/>
        <w:numPr>
          <w:ilvl w:val="0"/>
          <w:numId w:val="24"/>
        </w:numPr>
        <w:ind w:left="992" w:hanging="357"/>
        <w:rPr>
          <w:rFonts w:asciiTheme="minorHAnsi" w:hAnsiTheme="minorHAnsi" w:cstheme="minorHAnsi"/>
        </w:rPr>
      </w:pPr>
      <w:r w:rsidRPr="00FD570A">
        <w:rPr>
          <w:rFonts w:asciiTheme="minorHAnsi" w:hAnsiTheme="minorHAnsi" w:cstheme="minorHAnsi"/>
        </w:rPr>
        <w:t xml:space="preserve">Réalisation </w:t>
      </w:r>
      <w:r w:rsidR="00394F87" w:rsidRPr="00FD570A">
        <w:rPr>
          <w:rFonts w:asciiTheme="minorHAnsi" w:hAnsiTheme="minorHAnsi" w:cstheme="minorHAnsi"/>
        </w:rPr>
        <w:t>des soins en toute autonomie</w:t>
      </w:r>
      <w:r w:rsidRPr="00FD570A">
        <w:rPr>
          <w:rFonts w:asciiTheme="minorHAnsi" w:hAnsiTheme="minorHAnsi" w:cstheme="minorHAnsi"/>
        </w:rPr>
        <w:t>,</w:t>
      </w:r>
    </w:p>
    <w:p w:rsidR="00EE49FE" w:rsidRPr="00FD570A" w:rsidRDefault="00B7094A" w:rsidP="00E129AC">
      <w:pPr>
        <w:pStyle w:val="Default"/>
        <w:numPr>
          <w:ilvl w:val="0"/>
          <w:numId w:val="24"/>
        </w:numPr>
        <w:ind w:left="992" w:hanging="357"/>
        <w:rPr>
          <w:rFonts w:asciiTheme="minorHAnsi" w:hAnsiTheme="minorHAnsi" w:cstheme="minorHAnsi"/>
        </w:rPr>
      </w:pPr>
      <w:r w:rsidRPr="00FD570A">
        <w:rPr>
          <w:rFonts w:cstheme="minorHAnsi"/>
        </w:rPr>
        <w:t xml:space="preserve">Travail en équipe et réunions quotidiennes pour le partage des informations, </w:t>
      </w:r>
      <w:r w:rsidR="00EE49FE" w:rsidRPr="00FD570A">
        <w:rPr>
          <w:rFonts w:cstheme="minorHAnsi"/>
        </w:rPr>
        <w:t xml:space="preserve">des </w:t>
      </w:r>
      <w:r w:rsidRPr="00FD570A">
        <w:rPr>
          <w:rFonts w:cstheme="minorHAnsi"/>
        </w:rPr>
        <w:t>orientations de prises e</w:t>
      </w:r>
      <w:r w:rsidR="00EE49FE" w:rsidRPr="00FD570A">
        <w:rPr>
          <w:rFonts w:cstheme="minorHAnsi"/>
        </w:rPr>
        <w:t>n soins et analyses de pratique,</w:t>
      </w:r>
    </w:p>
    <w:p w:rsidR="00B7094A" w:rsidRPr="00FD570A" w:rsidRDefault="00B7094A" w:rsidP="00E129AC">
      <w:pPr>
        <w:pStyle w:val="Default"/>
        <w:numPr>
          <w:ilvl w:val="0"/>
          <w:numId w:val="24"/>
        </w:numPr>
        <w:ind w:left="992" w:hanging="357"/>
        <w:rPr>
          <w:rFonts w:asciiTheme="minorHAnsi" w:hAnsiTheme="minorHAnsi" w:cstheme="minorHAnsi"/>
        </w:rPr>
      </w:pPr>
      <w:r w:rsidRPr="00FD570A">
        <w:rPr>
          <w:rFonts w:cstheme="minorHAnsi"/>
        </w:rPr>
        <w:t xml:space="preserve">Collaboration avec une équipe de professionnels pluridisciplinaire libéraux intervenants au </w:t>
      </w:r>
      <w:r w:rsidR="007623DF" w:rsidRPr="00FD570A">
        <w:rPr>
          <w:rFonts w:cstheme="minorHAnsi"/>
        </w:rPr>
        <w:t>domicile</w:t>
      </w:r>
      <w:r w:rsidRPr="00FD570A">
        <w:rPr>
          <w:rFonts w:cstheme="minorHAnsi"/>
        </w:rPr>
        <w:t xml:space="preserve"> (médecins, IDEL</w:t>
      </w:r>
      <w:r w:rsidR="00EE49FE" w:rsidRPr="00FD570A">
        <w:rPr>
          <w:rFonts w:cstheme="minorHAnsi"/>
        </w:rPr>
        <w:t>, kinésithérapeutes, l</w:t>
      </w:r>
      <w:r w:rsidRPr="00FD570A">
        <w:rPr>
          <w:rFonts w:cstheme="minorHAnsi"/>
        </w:rPr>
        <w:t>es AVS ou aides à domicile du SAAD</w:t>
      </w:r>
      <w:r w:rsidR="00EE49FE" w:rsidRPr="00FD570A">
        <w:rPr>
          <w:rFonts w:cstheme="minorHAnsi"/>
        </w:rPr>
        <w:t>).</w:t>
      </w:r>
    </w:p>
    <w:p w:rsidR="00FD570A" w:rsidRDefault="00B7094A" w:rsidP="00290AA3">
      <w:pPr>
        <w:tabs>
          <w:tab w:val="left" w:pos="1164"/>
        </w:tabs>
        <w:spacing w:before="240" w:after="0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 xml:space="preserve"> </w:t>
      </w:r>
    </w:p>
    <w:p w:rsidR="00FD570A" w:rsidRDefault="00FD57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D570A" w:rsidRDefault="00FD570A" w:rsidP="00290AA3">
      <w:pPr>
        <w:tabs>
          <w:tab w:val="left" w:pos="1164"/>
        </w:tabs>
        <w:spacing w:before="240" w:after="0"/>
        <w:rPr>
          <w:rFonts w:cstheme="minorHAnsi"/>
          <w:b/>
          <w:bCs/>
          <w:sz w:val="24"/>
          <w:szCs w:val="24"/>
          <w:u w:val="single"/>
        </w:rPr>
      </w:pPr>
    </w:p>
    <w:p w:rsidR="00C2296C" w:rsidRPr="00FD570A" w:rsidRDefault="00C2296C" w:rsidP="00290AA3">
      <w:pPr>
        <w:tabs>
          <w:tab w:val="left" w:pos="1164"/>
        </w:tabs>
        <w:spacing w:before="240" w:after="0"/>
        <w:rPr>
          <w:rFonts w:cstheme="minorHAnsi"/>
          <w:b/>
          <w:bCs/>
          <w:sz w:val="24"/>
          <w:szCs w:val="24"/>
          <w:u w:val="single"/>
        </w:rPr>
      </w:pPr>
      <w:r w:rsidRPr="00FD570A">
        <w:rPr>
          <w:rFonts w:cstheme="minorHAnsi"/>
          <w:b/>
          <w:bCs/>
          <w:sz w:val="24"/>
          <w:szCs w:val="24"/>
          <w:u w:val="single"/>
        </w:rPr>
        <w:t xml:space="preserve">PROFIL DU CANDIDAT </w:t>
      </w:r>
    </w:p>
    <w:p w:rsidR="00503887" w:rsidRPr="00FD570A" w:rsidRDefault="00900B22" w:rsidP="00290AA3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cstheme="minorHAnsi"/>
          <w:b/>
          <w:sz w:val="24"/>
          <w:szCs w:val="24"/>
          <w:u w:val="single"/>
        </w:rPr>
      </w:pPr>
      <w:r w:rsidRPr="00FD570A">
        <w:rPr>
          <w:rFonts w:cstheme="minorHAnsi"/>
          <w:b/>
          <w:sz w:val="24"/>
          <w:szCs w:val="24"/>
          <w:u w:val="single"/>
        </w:rPr>
        <w:t>Compétences requises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Sens de l’observation,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Sens du travail d’équipe et de l’organisation,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Compétences relationnelles,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Compétences techniques en termes de soins d’hygiène, d’alimentation et de confort,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Compétence</w:t>
      </w:r>
      <w:r w:rsidR="00E129AC" w:rsidRPr="00FD570A">
        <w:rPr>
          <w:rFonts w:cstheme="minorHAnsi"/>
          <w:sz w:val="24"/>
          <w:szCs w:val="24"/>
        </w:rPr>
        <w:t>s</w:t>
      </w:r>
      <w:r w:rsidRPr="00FD570A">
        <w:rPr>
          <w:rFonts w:cstheme="minorHAnsi"/>
          <w:sz w:val="24"/>
          <w:szCs w:val="24"/>
        </w:rPr>
        <w:t xml:space="preserve"> dans l’accompagnement de </w:t>
      </w:r>
      <w:r w:rsidR="00E129AC" w:rsidRPr="00FD570A">
        <w:rPr>
          <w:rFonts w:cstheme="minorHAnsi"/>
          <w:sz w:val="24"/>
          <w:szCs w:val="24"/>
        </w:rPr>
        <w:t xml:space="preserve">la </w:t>
      </w:r>
      <w:r w:rsidRPr="00FD570A">
        <w:rPr>
          <w:rFonts w:cstheme="minorHAnsi"/>
          <w:sz w:val="24"/>
          <w:szCs w:val="24"/>
        </w:rPr>
        <w:t xml:space="preserve">fin de </w:t>
      </w:r>
      <w:r w:rsidR="00E129AC" w:rsidRPr="00FD570A">
        <w:rPr>
          <w:rFonts w:cstheme="minorHAnsi"/>
          <w:sz w:val="24"/>
          <w:szCs w:val="24"/>
        </w:rPr>
        <w:t xml:space="preserve">vie, de </w:t>
      </w:r>
      <w:r w:rsidRPr="00FD570A">
        <w:rPr>
          <w:rFonts w:cstheme="minorHAnsi"/>
          <w:sz w:val="24"/>
          <w:szCs w:val="24"/>
        </w:rPr>
        <w:t xml:space="preserve">la prise en soins de personnes démentes, </w:t>
      </w:r>
      <w:r w:rsidR="00E129AC" w:rsidRPr="00FD570A">
        <w:rPr>
          <w:rFonts w:cstheme="minorHAnsi"/>
          <w:sz w:val="24"/>
          <w:szCs w:val="24"/>
        </w:rPr>
        <w:t xml:space="preserve">de </w:t>
      </w:r>
      <w:r w:rsidRPr="00FD570A">
        <w:rPr>
          <w:rFonts w:cstheme="minorHAnsi"/>
          <w:sz w:val="24"/>
          <w:szCs w:val="24"/>
        </w:rPr>
        <w:t>personnes en situation de handicap,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Sens de l’autonomie lors des soins,</w:t>
      </w:r>
    </w:p>
    <w:p w:rsidR="00394F87" w:rsidRPr="00FD570A" w:rsidRDefault="00394F87" w:rsidP="00290AA3">
      <w:pPr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Connaître les concepts de la bientraitance.</w:t>
      </w:r>
    </w:p>
    <w:p w:rsidR="00E129AC" w:rsidRPr="00FD570A" w:rsidRDefault="00E129AC" w:rsidP="00E129AC">
      <w:pPr>
        <w:spacing w:after="0" w:line="240" w:lineRule="auto"/>
        <w:ind w:left="1068"/>
        <w:rPr>
          <w:rFonts w:cstheme="minorHAnsi"/>
          <w:sz w:val="24"/>
          <w:szCs w:val="24"/>
        </w:rPr>
      </w:pPr>
    </w:p>
    <w:p w:rsidR="00C753ED" w:rsidRPr="00FD570A" w:rsidRDefault="00C753ED" w:rsidP="00290AA3">
      <w:pPr>
        <w:pStyle w:val="Paragraphedeliste"/>
        <w:numPr>
          <w:ilvl w:val="0"/>
          <w:numId w:val="15"/>
        </w:numPr>
        <w:spacing w:after="0"/>
        <w:ind w:left="709"/>
        <w:jc w:val="both"/>
        <w:rPr>
          <w:rFonts w:cstheme="minorHAnsi"/>
          <w:b/>
          <w:sz w:val="24"/>
          <w:szCs w:val="24"/>
          <w:u w:val="single"/>
        </w:rPr>
      </w:pPr>
      <w:r w:rsidRPr="00FD570A">
        <w:rPr>
          <w:rFonts w:cstheme="minorHAnsi"/>
          <w:b/>
          <w:sz w:val="24"/>
          <w:szCs w:val="24"/>
          <w:u w:val="single"/>
        </w:rPr>
        <w:t>Expériences et formation</w:t>
      </w:r>
    </w:p>
    <w:p w:rsidR="00C753ED" w:rsidRPr="00FD570A" w:rsidRDefault="002E7B84" w:rsidP="00C753ED">
      <w:pPr>
        <w:pStyle w:val="Paragraphedeliste"/>
        <w:numPr>
          <w:ilvl w:val="0"/>
          <w:numId w:val="19"/>
        </w:numPr>
        <w:ind w:left="1134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Débutant accepté</w:t>
      </w:r>
      <w:r w:rsidR="00C753ED" w:rsidRPr="00FD570A">
        <w:rPr>
          <w:rFonts w:cstheme="minorHAnsi"/>
          <w:sz w:val="24"/>
          <w:szCs w:val="24"/>
        </w:rPr>
        <w:t>,</w:t>
      </w:r>
    </w:p>
    <w:p w:rsidR="00C753ED" w:rsidRPr="00FD570A" w:rsidRDefault="00C40539" w:rsidP="00C753ED">
      <w:pPr>
        <w:pStyle w:val="Paragraphedeliste"/>
        <w:numPr>
          <w:ilvl w:val="0"/>
          <w:numId w:val="19"/>
        </w:numPr>
        <w:ind w:left="1134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>Diplôme d’Etat d’</w:t>
      </w:r>
      <w:r w:rsidR="002E7B84" w:rsidRPr="00FD570A">
        <w:rPr>
          <w:rFonts w:cstheme="minorHAnsi"/>
          <w:sz w:val="24"/>
          <w:szCs w:val="24"/>
        </w:rPr>
        <w:t>Aide-soignant(e)</w:t>
      </w:r>
      <w:r w:rsidR="00F9003B" w:rsidRPr="00FD570A">
        <w:rPr>
          <w:rFonts w:cstheme="minorHAnsi"/>
          <w:sz w:val="24"/>
          <w:szCs w:val="24"/>
        </w:rPr>
        <w:t xml:space="preserve"> exigé</w:t>
      </w:r>
    </w:p>
    <w:p w:rsidR="002E7B84" w:rsidRPr="00FD570A" w:rsidRDefault="002E7B84" w:rsidP="00C753ED">
      <w:pPr>
        <w:pStyle w:val="Paragraphedeliste"/>
        <w:numPr>
          <w:ilvl w:val="0"/>
          <w:numId w:val="19"/>
        </w:numPr>
        <w:ind w:left="1134"/>
        <w:jc w:val="both"/>
        <w:rPr>
          <w:rFonts w:cstheme="minorHAnsi"/>
          <w:sz w:val="24"/>
          <w:szCs w:val="24"/>
        </w:rPr>
      </w:pPr>
      <w:r w:rsidRPr="00FD570A">
        <w:rPr>
          <w:rFonts w:cstheme="minorHAnsi"/>
          <w:sz w:val="24"/>
          <w:szCs w:val="24"/>
        </w:rPr>
        <w:t xml:space="preserve">Permis B </w:t>
      </w:r>
      <w:r w:rsidR="00744236" w:rsidRPr="00FD570A">
        <w:rPr>
          <w:rFonts w:cstheme="minorHAnsi"/>
          <w:sz w:val="24"/>
          <w:szCs w:val="24"/>
        </w:rPr>
        <w:t>exigé</w:t>
      </w:r>
    </w:p>
    <w:p w:rsidR="00FD570A" w:rsidRDefault="00FD570A" w:rsidP="007E5D1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7E5D14" w:rsidRPr="00FD570A" w:rsidRDefault="007E5D14" w:rsidP="007E5D14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FD570A">
        <w:rPr>
          <w:rFonts w:asciiTheme="minorHAnsi" w:hAnsiTheme="minorHAnsi" w:cstheme="minorHAnsi"/>
          <w:b/>
          <w:bCs/>
          <w:u w:val="single"/>
        </w:rPr>
        <w:t xml:space="preserve">CONDITIONS DU POSTE </w:t>
      </w:r>
    </w:p>
    <w:p w:rsidR="00307C66" w:rsidRPr="00FD570A" w:rsidRDefault="00307C66" w:rsidP="007E5D14">
      <w:pPr>
        <w:pStyle w:val="Default"/>
        <w:rPr>
          <w:rFonts w:asciiTheme="minorHAnsi" w:hAnsiTheme="minorHAnsi" w:cstheme="minorHAnsi"/>
          <w:u w:val="single"/>
        </w:rPr>
      </w:pPr>
    </w:p>
    <w:p w:rsidR="00307C66" w:rsidRPr="00FD570A" w:rsidRDefault="004E03B2" w:rsidP="00290AA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FD570A">
        <w:rPr>
          <w:rFonts w:asciiTheme="minorHAnsi" w:hAnsiTheme="minorHAnsi" w:cstheme="minorHAnsi"/>
        </w:rPr>
        <w:t xml:space="preserve">Contrat à durée déterminée </w:t>
      </w:r>
      <w:r w:rsidR="0026085A" w:rsidRPr="00FD570A">
        <w:rPr>
          <w:rFonts w:asciiTheme="minorHAnsi" w:hAnsiTheme="minorHAnsi" w:cstheme="minorHAnsi"/>
        </w:rPr>
        <w:t xml:space="preserve">de </w:t>
      </w:r>
      <w:r w:rsidR="00966B91">
        <w:rPr>
          <w:rFonts w:asciiTheme="minorHAnsi" w:hAnsiTheme="minorHAnsi" w:cstheme="minorHAnsi"/>
        </w:rPr>
        <w:t>7 mois</w:t>
      </w:r>
    </w:p>
    <w:p w:rsidR="00616AA6" w:rsidRPr="00FD570A" w:rsidRDefault="00616AA6" w:rsidP="00307C66">
      <w:pPr>
        <w:pStyle w:val="Default"/>
        <w:numPr>
          <w:ilvl w:val="0"/>
          <w:numId w:val="12"/>
        </w:numPr>
        <w:spacing w:after="30"/>
        <w:rPr>
          <w:rFonts w:asciiTheme="minorHAnsi" w:hAnsiTheme="minorHAnsi" w:cstheme="minorHAnsi"/>
        </w:rPr>
      </w:pPr>
      <w:r w:rsidRPr="00FD570A">
        <w:rPr>
          <w:rFonts w:asciiTheme="minorHAnsi" w:hAnsiTheme="minorHAnsi" w:cstheme="minorHAnsi"/>
        </w:rPr>
        <w:t xml:space="preserve">Salaire : </w:t>
      </w:r>
      <w:r w:rsidR="004E03B2" w:rsidRPr="00FD570A">
        <w:rPr>
          <w:rFonts w:asciiTheme="minorHAnsi" w:hAnsiTheme="minorHAnsi" w:cstheme="minorHAnsi"/>
        </w:rPr>
        <w:t>grille des salaires de la Fonction Publique Territoriale catégorie C</w:t>
      </w:r>
      <w:r w:rsidR="006578DC" w:rsidRPr="00FD570A">
        <w:rPr>
          <w:rFonts w:asciiTheme="minorHAnsi" w:hAnsiTheme="minorHAnsi" w:cstheme="minorHAnsi"/>
        </w:rPr>
        <w:t xml:space="preserve"> </w:t>
      </w:r>
      <w:r w:rsidR="004E03B2" w:rsidRPr="00FD570A">
        <w:rPr>
          <w:rFonts w:asciiTheme="minorHAnsi" w:hAnsiTheme="minorHAnsi" w:cstheme="minorHAnsi"/>
        </w:rPr>
        <w:t xml:space="preserve"> </w:t>
      </w:r>
    </w:p>
    <w:p w:rsidR="007E5D14" w:rsidRPr="00FD570A" w:rsidRDefault="007E5D14" w:rsidP="007E5D14">
      <w:pPr>
        <w:pStyle w:val="Default"/>
        <w:numPr>
          <w:ilvl w:val="0"/>
          <w:numId w:val="12"/>
        </w:numPr>
        <w:spacing w:after="30"/>
        <w:rPr>
          <w:rFonts w:asciiTheme="minorHAnsi" w:hAnsiTheme="minorHAnsi" w:cstheme="minorHAnsi"/>
        </w:rPr>
      </w:pPr>
      <w:r w:rsidRPr="00FD570A">
        <w:rPr>
          <w:rFonts w:asciiTheme="minorHAnsi" w:hAnsiTheme="minorHAnsi" w:cstheme="minorHAnsi"/>
        </w:rPr>
        <w:t>Poste à temps</w:t>
      </w:r>
      <w:r w:rsidR="00616AA6" w:rsidRPr="00FD570A">
        <w:rPr>
          <w:rFonts w:asciiTheme="minorHAnsi" w:hAnsiTheme="minorHAnsi" w:cstheme="minorHAnsi"/>
        </w:rPr>
        <w:t xml:space="preserve"> </w:t>
      </w:r>
      <w:r w:rsidR="00C640DB" w:rsidRPr="00FD570A">
        <w:rPr>
          <w:rFonts w:asciiTheme="minorHAnsi" w:hAnsiTheme="minorHAnsi" w:cstheme="minorHAnsi"/>
        </w:rPr>
        <w:t xml:space="preserve">non </w:t>
      </w:r>
      <w:r w:rsidR="00616AA6" w:rsidRPr="00FD570A">
        <w:rPr>
          <w:rFonts w:asciiTheme="minorHAnsi" w:hAnsiTheme="minorHAnsi" w:cstheme="minorHAnsi"/>
        </w:rPr>
        <w:t>complet</w:t>
      </w:r>
      <w:r w:rsidR="0026085A" w:rsidRPr="00FD570A">
        <w:rPr>
          <w:rFonts w:asciiTheme="minorHAnsi" w:hAnsiTheme="minorHAnsi" w:cstheme="minorHAnsi"/>
        </w:rPr>
        <w:t> </w:t>
      </w:r>
      <w:r w:rsidR="00966B91" w:rsidRPr="00FD570A">
        <w:rPr>
          <w:rFonts w:asciiTheme="minorHAnsi" w:hAnsiTheme="minorHAnsi" w:cstheme="minorHAnsi"/>
        </w:rPr>
        <w:t>:</w:t>
      </w:r>
      <w:r w:rsidR="00966B91">
        <w:rPr>
          <w:rFonts w:asciiTheme="minorHAnsi" w:hAnsiTheme="minorHAnsi" w:cstheme="minorHAnsi"/>
        </w:rPr>
        <w:t xml:space="preserve"> 32</w:t>
      </w:r>
      <w:bookmarkStart w:id="0" w:name="_GoBack"/>
      <w:bookmarkEnd w:id="0"/>
      <w:r w:rsidR="006578DC" w:rsidRPr="00FD570A">
        <w:rPr>
          <w:rFonts w:asciiTheme="minorHAnsi" w:hAnsiTheme="minorHAnsi" w:cstheme="minorHAnsi"/>
        </w:rPr>
        <w:t xml:space="preserve"> heures par semaine</w:t>
      </w:r>
    </w:p>
    <w:p w:rsidR="007E5D14" w:rsidRPr="00FD570A" w:rsidRDefault="007E5D14" w:rsidP="007E5D14">
      <w:pPr>
        <w:pStyle w:val="Default"/>
        <w:numPr>
          <w:ilvl w:val="0"/>
          <w:numId w:val="12"/>
        </w:numPr>
        <w:spacing w:after="30"/>
        <w:rPr>
          <w:rFonts w:asciiTheme="minorHAnsi" w:hAnsiTheme="minorHAnsi" w:cstheme="minorHAnsi"/>
        </w:rPr>
      </w:pPr>
      <w:r w:rsidRPr="00FD570A">
        <w:rPr>
          <w:rFonts w:asciiTheme="minorHAnsi" w:hAnsiTheme="minorHAnsi" w:cstheme="minorHAnsi"/>
        </w:rPr>
        <w:t xml:space="preserve">Poste basé à </w:t>
      </w:r>
      <w:proofErr w:type="spellStart"/>
      <w:r w:rsidR="00C40539" w:rsidRPr="00FD570A">
        <w:rPr>
          <w:rFonts w:asciiTheme="minorHAnsi" w:hAnsiTheme="minorHAnsi" w:cstheme="minorHAnsi"/>
          <w:color w:val="auto"/>
        </w:rPr>
        <w:t>Pléguien</w:t>
      </w:r>
      <w:proofErr w:type="spellEnd"/>
    </w:p>
    <w:p w:rsidR="00C2296C" w:rsidRPr="00FD570A" w:rsidRDefault="00EE49FE" w:rsidP="00EE49FE">
      <w:pPr>
        <w:pStyle w:val="Default"/>
        <w:numPr>
          <w:ilvl w:val="0"/>
          <w:numId w:val="12"/>
        </w:numPr>
        <w:spacing w:after="30"/>
        <w:rPr>
          <w:rFonts w:asciiTheme="minorHAnsi" w:hAnsiTheme="minorHAnsi" w:cstheme="minorHAnsi"/>
        </w:rPr>
      </w:pPr>
      <w:r w:rsidRPr="00FD570A">
        <w:rPr>
          <w:rFonts w:eastAsia="Times New Roman" w:cstheme="minorHAnsi"/>
          <w:lang w:eastAsia="fr-FR"/>
        </w:rPr>
        <w:t>Mise à disposition d’un</w:t>
      </w:r>
      <w:r w:rsidR="004E03B2" w:rsidRPr="00FD570A">
        <w:rPr>
          <w:rFonts w:asciiTheme="minorHAnsi" w:eastAsia="Times New Roman" w:hAnsiTheme="minorHAnsi" w:cstheme="minorHAnsi"/>
          <w:lang w:eastAsia="fr-FR"/>
        </w:rPr>
        <w:t xml:space="preserve"> véhicule </w:t>
      </w:r>
      <w:r w:rsidRPr="00FD570A">
        <w:rPr>
          <w:rFonts w:eastAsia="Times New Roman" w:cstheme="minorHAnsi"/>
          <w:lang w:eastAsia="fr-FR"/>
        </w:rPr>
        <w:t>de service, d’</w:t>
      </w:r>
      <w:r w:rsidRPr="00FD570A">
        <w:rPr>
          <w:rFonts w:asciiTheme="minorHAnsi" w:hAnsiTheme="minorHAnsi" w:cstheme="minorHAnsi"/>
        </w:rPr>
        <w:t xml:space="preserve">une mallette de premiers soins, de gants, </w:t>
      </w:r>
      <w:r w:rsidRPr="00FD570A">
        <w:rPr>
          <w:rFonts w:cstheme="minorHAnsi"/>
        </w:rPr>
        <w:t xml:space="preserve">de SHA et de </w:t>
      </w:r>
      <w:r w:rsidRPr="00FD570A">
        <w:rPr>
          <w:rFonts w:asciiTheme="minorHAnsi" w:hAnsiTheme="minorHAnsi" w:cstheme="minorHAnsi"/>
        </w:rPr>
        <w:t>matériel bureautique (agendas, stylos…).</w:t>
      </w:r>
    </w:p>
    <w:p w:rsidR="00C2296C" w:rsidRPr="00FD570A" w:rsidRDefault="00C2296C" w:rsidP="00C2296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>Renseignements complémentaires au 02 96 79 77 82</w:t>
      </w:r>
    </w:p>
    <w:p w:rsidR="00C640DB" w:rsidRPr="00FD570A" w:rsidRDefault="00C640DB" w:rsidP="00C640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>Merci d’adresser votre candidature (lettre de motivation + CV)</w:t>
      </w:r>
    </w:p>
    <w:p w:rsidR="00C640DB" w:rsidRPr="00FD570A" w:rsidRDefault="00C640DB" w:rsidP="00C640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>Par mail : recrutement@leffarmor.fr</w:t>
      </w:r>
    </w:p>
    <w:p w:rsidR="00744236" w:rsidRPr="00FD570A" w:rsidRDefault="00C640DB" w:rsidP="00744236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>Par courrier </w:t>
      </w:r>
      <w:r w:rsidR="00966B91" w:rsidRPr="00FD570A">
        <w:rPr>
          <w:rFonts w:eastAsia="Times New Roman" w:cstheme="minorHAnsi"/>
          <w:sz w:val="24"/>
          <w:szCs w:val="24"/>
          <w:lang w:eastAsia="fr-FR"/>
        </w:rPr>
        <w:t>: CIAS</w:t>
      </w:r>
      <w:r w:rsidRPr="00FD570A">
        <w:rPr>
          <w:rFonts w:eastAsia="Times New Roman" w:cstheme="minorHAnsi"/>
          <w:sz w:val="24"/>
          <w:szCs w:val="24"/>
          <w:lang w:eastAsia="fr-FR"/>
        </w:rPr>
        <w:t xml:space="preserve"> Leff Armor </w:t>
      </w:r>
    </w:p>
    <w:p w:rsidR="00744236" w:rsidRPr="00FD570A" w:rsidRDefault="00C640DB" w:rsidP="00744236">
      <w:pPr>
        <w:spacing w:after="0" w:line="240" w:lineRule="auto"/>
        <w:ind w:left="1985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 xml:space="preserve">Monsieur Le Président </w:t>
      </w:r>
    </w:p>
    <w:p w:rsidR="00744236" w:rsidRPr="00FD570A" w:rsidRDefault="00C640DB" w:rsidP="00744236">
      <w:pPr>
        <w:spacing w:after="0" w:line="240" w:lineRule="auto"/>
        <w:ind w:left="1985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>Mou</w:t>
      </w:r>
      <w:r w:rsidR="00C47115" w:rsidRPr="00FD570A">
        <w:rPr>
          <w:rFonts w:eastAsia="Times New Roman" w:cstheme="minorHAnsi"/>
          <w:sz w:val="24"/>
          <w:szCs w:val="24"/>
          <w:lang w:eastAsia="fr-FR"/>
        </w:rPr>
        <w:t xml:space="preserve">lin de </w:t>
      </w:r>
      <w:proofErr w:type="spellStart"/>
      <w:r w:rsidR="00C47115" w:rsidRPr="00FD570A">
        <w:rPr>
          <w:rFonts w:eastAsia="Times New Roman" w:cstheme="minorHAnsi"/>
          <w:sz w:val="24"/>
          <w:szCs w:val="24"/>
          <w:lang w:eastAsia="fr-FR"/>
        </w:rPr>
        <w:t>Blanchardeau</w:t>
      </w:r>
      <w:proofErr w:type="spellEnd"/>
      <w:r w:rsidR="00C47115" w:rsidRPr="00FD570A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744236" w:rsidRPr="00FD570A" w:rsidRDefault="00C47115" w:rsidP="00744236">
      <w:pPr>
        <w:spacing w:after="0" w:line="240" w:lineRule="auto"/>
        <w:ind w:left="1985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 xml:space="preserve">CS 60036 </w:t>
      </w:r>
    </w:p>
    <w:p w:rsidR="00C640DB" w:rsidRPr="00FD570A" w:rsidRDefault="00C47115" w:rsidP="00744236">
      <w:pPr>
        <w:spacing w:after="0" w:line="240" w:lineRule="auto"/>
        <w:ind w:left="1985"/>
        <w:rPr>
          <w:rFonts w:eastAsia="Times New Roman" w:cstheme="minorHAnsi"/>
          <w:sz w:val="24"/>
          <w:szCs w:val="24"/>
          <w:lang w:eastAsia="fr-FR"/>
        </w:rPr>
      </w:pPr>
      <w:r w:rsidRPr="00FD570A">
        <w:rPr>
          <w:rFonts w:eastAsia="Times New Roman" w:cstheme="minorHAnsi"/>
          <w:sz w:val="24"/>
          <w:szCs w:val="24"/>
          <w:lang w:eastAsia="fr-FR"/>
        </w:rPr>
        <w:t>22</w:t>
      </w:r>
      <w:r w:rsidR="00C640DB" w:rsidRPr="00FD570A">
        <w:rPr>
          <w:rFonts w:eastAsia="Times New Roman" w:cstheme="minorHAnsi"/>
          <w:sz w:val="24"/>
          <w:szCs w:val="24"/>
          <w:lang w:eastAsia="fr-FR"/>
        </w:rPr>
        <w:t>290 Lanvollon</w:t>
      </w:r>
    </w:p>
    <w:p w:rsidR="00C640DB" w:rsidRPr="00EE49FE" w:rsidRDefault="00C640DB" w:rsidP="007E5D14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C640DB" w:rsidRPr="00EE49FE" w:rsidSect="00F57C0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3446D90"/>
    <w:multiLevelType w:val="hybridMultilevel"/>
    <w:tmpl w:val="F760D84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50A25"/>
    <w:multiLevelType w:val="hybridMultilevel"/>
    <w:tmpl w:val="BC0A5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6BE"/>
    <w:multiLevelType w:val="hybridMultilevel"/>
    <w:tmpl w:val="2D580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E82"/>
    <w:multiLevelType w:val="hybridMultilevel"/>
    <w:tmpl w:val="3A36B3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6897"/>
    <w:multiLevelType w:val="hybridMultilevel"/>
    <w:tmpl w:val="8D28A700"/>
    <w:lvl w:ilvl="0" w:tplc="040C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85400E6"/>
    <w:multiLevelType w:val="hybridMultilevel"/>
    <w:tmpl w:val="6CD0F4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B54"/>
    <w:multiLevelType w:val="hybridMultilevel"/>
    <w:tmpl w:val="8368B0FC"/>
    <w:lvl w:ilvl="0" w:tplc="75DE48D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BF63BE3"/>
    <w:multiLevelType w:val="hybridMultilevel"/>
    <w:tmpl w:val="E558FD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AC4B6A"/>
    <w:multiLevelType w:val="hybridMultilevel"/>
    <w:tmpl w:val="FC2231A6"/>
    <w:lvl w:ilvl="0" w:tplc="99B8B7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300A"/>
    <w:multiLevelType w:val="hybridMultilevel"/>
    <w:tmpl w:val="522839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222D"/>
    <w:multiLevelType w:val="hybridMultilevel"/>
    <w:tmpl w:val="C7F45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77CE"/>
    <w:multiLevelType w:val="hybridMultilevel"/>
    <w:tmpl w:val="03F077C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A63DC4"/>
    <w:multiLevelType w:val="hybridMultilevel"/>
    <w:tmpl w:val="2E0CE530"/>
    <w:lvl w:ilvl="0" w:tplc="C3A2A9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1790"/>
    <w:multiLevelType w:val="hybridMultilevel"/>
    <w:tmpl w:val="2BA851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544FA"/>
    <w:multiLevelType w:val="hybridMultilevel"/>
    <w:tmpl w:val="D6646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5D99"/>
    <w:multiLevelType w:val="hybridMultilevel"/>
    <w:tmpl w:val="E02C7E96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 w15:restartNumberingAfterBreak="0">
    <w:nsid w:val="63FB5460"/>
    <w:multiLevelType w:val="hybridMultilevel"/>
    <w:tmpl w:val="51A0E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87C57"/>
    <w:multiLevelType w:val="hybridMultilevel"/>
    <w:tmpl w:val="EF148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6517"/>
    <w:multiLevelType w:val="hybridMultilevel"/>
    <w:tmpl w:val="ED509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2C53"/>
    <w:multiLevelType w:val="hybridMultilevel"/>
    <w:tmpl w:val="846EE3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ABC"/>
    <w:multiLevelType w:val="hybridMultilevel"/>
    <w:tmpl w:val="9F680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164EA"/>
    <w:multiLevelType w:val="hybridMultilevel"/>
    <w:tmpl w:val="8384D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65E6"/>
    <w:multiLevelType w:val="hybridMultilevel"/>
    <w:tmpl w:val="AA92193A"/>
    <w:lvl w:ilvl="0" w:tplc="C3A2A9FE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EFB2E55"/>
    <w:multiLevelType w:val="multilevel"/>
    <w:tmpl w:val="82A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3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17"/>
  </w:num>
  <w:num w:numId="10">
    <w:abstractNumId w:val="2"/>
  </w:num>
  <w:num w:numId="11">
    <w:abstractNumId w:val="10"/>
  </w:num>
  <w:num w:numId="12">
    <w:abstractNumId w:val="14"/>
  </w:num>
  <w:num w:numId="13">
    <w:abstractNumId w:val="23"/>
  </w:num>
  <w:num w:numId="14">
    <w:abstractNumId w:val="7"/>
  </w:num>
  <w:num w:numId="15">
    <w:abstractNumId w:val="15"/>
  </w:num>
  <w:num w:numId="16">
    <w:abstractNumId w:val="12"/>
  </w:num>
  <w:num w:numId="17">
    <w:abstractNumId w:val="22"/>
  </w:num>
  <w:num w:numId="18">
    <w:abstractNumId w:val="0"/>
  </w:num>
  <w:num w:numId="19">
    <w:abstractNumId w:val="16"/>
  </w:num>
  <w:num w:numId="20">
    <w:abstractNumId w:val="19"/>
  </w:num>
  <w:num w:numId="21">
    <w:abstractNumId w:val="6"/>
  </w:num>
  <w:num w:numId="22">
    <w:abstractNumId w:val="4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14"/>
    <w:rsid w:val="000637FF"/>
    <w:rsid w:val="000E25E4"/>
    <w:rsid w:val="001B00D0"/>
    <w:rsid w:val="001C76F8"/>
    <w:rsid w:val="001E09E0"/>
    <w:rsid w:val="0026085A"/>
    <w:rsid w:val="00290AA3"/>
    <w:rsid w:val="002B4358"/>
    <w:rsid w:val="002E7B84"/>
    <w:rsid w:val="002F73EA"/>
    <w:rsid w:val="00304C2A"/>
    <w:rsid w:val="00307C66"/>
    <w:rsid w:val="00373CB5"/>
    <w:rsid w:val="00394F87"/>
    <w:rsid w:val="003D3754"/>
    <w:rsid w:val="004E03B2"/>
    <w:rsid w:val="00503887"/>
    <w:rsid w:val="00533CF9"/>
    <w:rsid w:val="00536DAD"/>
    <w:rsid w:val="00561DF1"/>
    <w:rsid w:val="00574D4A"/>
    <w:rsid w:val="00595C61"/>
    <w:rsid w:val="00616AA6"/>
    <w:rsid w:val="006578DC"/>
    <w:rsid w:val="00657F42"/>
    <w:rsid w:val="006B745B"/>
    <w:rsid w:val="006E3B7C"/>
    <w:rsid w:val="00717268"/>
    <w:rsid w:val="00735215"/>
    <w:rsid w:val="00744236"/>
    <w:rsid w:val="007623DF"/>
    <w:rsid w:val="007E5D14"/>
    <w:rsid w:val="00814F27"/>
    <w:rsid w:val="008C2BFA"/>
    <w:rsid w:val="00900B22"/>
    <w:rsid w:val="00960659"/>
    <w:rsid w:val="00966B91"/>
    <w:rsid w:val="009A5815"/>
    <w:rsid w:val="00A908A8"/>
    <w:rsid w:val="00B7094A"/>
    <w:rsid w:val="00B7097C"/>
    <w:rsid w:val="00C2296C"/>
    <w:rsid w:val="00C40539"/>
    <w:rsid w:val="00C47115"/>
    <w:rsid w:val="00C640DB"/>
    <w:rsid w:val="00C753ED"/>
    <w:rsid w:val="00CB7B84"/>
    <w:rsid w:val="00E129AC"/>
    <w:rsid w:val="00E152B6"/>
    <w:rsid w:val="00E17B07"/>
    <w:rsid w:val="00EE49FE"/>
    <w:rsid w:val="00F5633F"/>
    <w:rsid w:val="00F57C03"/>
    <w:rsid w:val="00F9003B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811CB5-B657-47C3-BD68-4F40957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5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7115"/>
    <w:pPr>
      <w:ind w:left="720"/>
      <w:contextualSpacing/>
    </w:pPr>
  </w:style>
  <w:style w:type="table" w:styleId="Grilledutableau">
    <w:name w:val="Table Grid"/>
    <w:basedOn w:val="TableauNormal"/>
    <w:rsid w:val="00C2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DC74-9AE0-4021-B3AE-8C534AC5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Corrio</dc:creator>
  <cp:keywords/>
  <dc:description/>
  <cp:lastModifiedBy>Colette Gaudin</cp:lastModifiedBy>
  <cp:revision>6</cp:revision>
  <cp:lastPrinted>2020-02-04T15:28:00Z</cp:lastPrinted>
  <dcterms:created xsi:type="dcterms:W3CDTF">2020-04-23T13:50:00Z</dcterms:created>
  <dcterms:modified xsi:type="dcterms:W3CDTF">2021-03-03T11:05:00Z</dcterms:modified>
</cp:coreProperties>
</file>